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</w:p>
          <w:p w:rsidR="00D10CC1" w:rsidRPr="00946272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B86A5E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06-57-520-127</w:t>
            </w:r>
            <w:r w:rsidRPr="00B86A5E">
              <w:rPr>
                <w:rFonts w:ascii="Adobe Garamond Pro" w:hAnsi="Adobe Garamond Pro" w:cs="Adobe Garamond Pro"/>
              </w:rPr>
              <w:tab/>
            </w:r>
            <w:proofErr w:type="spellStart"/>
            <w:r w:rsidRPr="00B86A5E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Tanczikó Attila</w:t>
            </w:r>
          </w:p>
          <w:p w:rsidR="00005AD3" w:rsidRDefault="00005AD3" w:rsidP="00D10CC1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tancziko.attila@jaszfenyszaru.hu</w:t>
            </w: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7D5050" w:rsidRDefault="007D5050" w:rsidP="00BC7AE1">
      <w:pPr>
        <w:spacing w:after="0" w:line="240" w:lineRule="auto"/>
        <w:jc w:val="center"/>
        <w:rPr>
          <w:rFonts w:ascii="Adobe Garamond Pro" w:hAnsi="Adobe Garamond Pro"/>
          <w:sz w:val="28"/>
          <w:szCs w:val="28"/>
        </w:rPr>
      </w:pPr>
    </w:p>
    <w:p w:rsidR="001F6741" w:rsidRDefault="001F6741" w:rsidP="00BC7AE1">
      <w:pPr>
        <w:spacing w:after="0" w:line="240" w:lineRule="auto"/>
        <w:jc w:val="center"/>
        <w:rPr>
          <w:rFonts w:ascii="Adobe Garamond Pro" w:hAnsi="Adobe Garamond Pro"/>
          <w:sz w:val="28"/>
          <w:szCs w:val="28"/>
        </w:rPr>
      </w:pPr>
    </w:p>
    <w:p w:rsidR="004723A8" w:rsidRPr="001F6741" w:rsidRDefault="00D700E4" w:rsidP="00BC7AE1">
      <w:pPr>
        <w:spacing w:after="0" w:line="240" w:lineRule="auto"/>
        <w:jc w:val="center"/>
        <w:rPr>
          <w:rFonts w:ascii="Adobe Garamond Pro" w:hAnsi="Adobe Garamond Pro"/>
          <w:sz w:val="28"/>
          <w:szCs w:val="28"/>
        </w:rPr>
      </w:pPr>
      <w:r w:rsidRPr="00826844">
        <w:rPr>
          <w:rFonts w:ascii="Adobe Garamond Pro" w:hAnsi="Adobe Garamond Pro"/>
          <w:sz w:val="28"/>
          <w:szCs w:val="28"/>
        </w:rPr>
        <w:t>Előterjesztés</w:t>
      </w:r>
      <w:r w:rsidR="007D5050">
        <w:rPr>
          <w:rFonts w:ascii="Adobe Garamond Pro" w:hAnsi="Adobe Garamond Pro"/>
          <w:sz w:val="28"/>
          <w:szCs w:val="28"/>
        </w:rPr>
        <w:t xml:space="preserve"> </w:t>
      </w:r>
      <w:r w:rsidR="007D5050" w:rsidRPr="001F6741">
        <w:rPr>
          <w:rFonts w:ascii="Adobe Garamond Pro" w:hAnsi="Adobe Garamond Pro"/>
          <w:sz w:val="28"/>
          <w:szCs w:val="28"/>
        </w:rPr>
        <w:t xml:space="preserve">a </w:t>
      </w:r>
      <w:r w:rsidR="001F6741" w:rsidRPr="001F6741">
        <w:rPr>
          <w:rFonts w:ascii="Adobe Garamond Pro" w:hAnsi="Adobe Garamond Pro"/>
          <w:sz w:val="28"/>
          <w:szCs w:val="28"/>
        </w:rPr>
        <w:t>Kossuth Lajos, és Dózsa György utak között épült járda közvilágítása</w:t>
      </w:r>
      <w:r w:rsidR="0077612D" w:rsidRPr="001F6741">
        <w:rPr>
          <w:rFonts w:ascii="Adobe Garamond Pro" w:hAnsi="Adobe Garamond Pro"/>
          <w:sz w:val="28"/>
          <w:szCs w:val="28"/>
        </w:rPr>
        <w:t xml:space="preserve"> </w:t>
      </w:r>
      <w:r w:rsidR="0077612D" w:rsidRPr="001F6741">
        <w:rPr>
          <w:rFonts w:ascii="Adobe Garamond Pro" w:hAnsi="Adobe Garamond Pro"/>
          <w:sz w:val="28"/>
          <w:szCs w:val="28"/>
        </w:rPr>
        <w:t>tervező</w:t>
      </w:r>
      <w:r w:rsidR="007D5050" w:rsidRPr="001F6741">
        <w:rPr>
          <w:rFonts w:ascii="Adobe Garamond Pro" w:hAnsi="Adobe Garamond Pro"/>
          <w:sz w:val="28"/>
          <w:szCs w:val="28"/>
        </w:rPr>
        <w:t>jének</w:t>
      </w:r>
      <w:r w:rsidR="0077612D" w:rsidRPr="001F6741">
        <w:rPr>
          <w:rFonts w:ascii="Adobe Garamond Pro" w:hAnsi="Adobe Garamond Pro"/>
          <w:sz w:val="28"/>
          <w:szCs w:val="28"/>
        </w:rPr>
        <w:t xml:space="preserve"> kiválasztá</w:t>
      </w:r>
      <w:r w:rsidR="00181245" w:rsidRPr="001F6741">
        <w:rPr>
          <w:rFonts w:ascii="Adobe Garamond Pro" w:hAnsi="Adobe Garamond Pro"/>
          <w:sz w:val="28"/>
          <w:szCs w:val="28"/>
        </w:rPr>
        <w:t>sáról</w:t>
      </w:r>
    </w:p>
    <w:p w:rsidR="004723A8" w:rsidRPr="001F6741" w:rsidRDefault="004723A8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7D5050" w:rsidRDefault="007D5050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1F6741" w:rsidRDefault="001F6741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BC7AE1" w:rsidRDefault="00826844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 Város Önkormányzata</w:t>
      </w:r>
      <w:r w:rsidR="0077612D">
        <w:rPr>
          <w:rFonts w:ascii="Adobe Garamond Pro" w:hAnsi="Adobe Garamond Pro"/>
          <w:sz w:val="24"/>
          <w:szCs w:val="24"/>
        </w:rPr>
        <w:t xml:space="preserve"> </w:t>
      </w:r>
      <w:r w:rsidR="001F6741">
        <w:rPr>
          <w:rFonts w:ascii="Adobe Garamond Pro" w:hAnsi="Adobe Garamond Pro" w:cstheme="minorHAnsi"/>
          <w:sz w:val="24"/>
          <w:szCs w:val="24"/>
        </w:rPr>
        <w:t>a megépült bölcsőde, tanuszoda, és az iskolaudvar (Kossuth Lajos, és Dózsa György utak) közötti járda közvilágításának (100 méter közvilágítási kábel, 6 darab kandeláber</w:t>
      </w:r>
      <w:r w:rsidR="000521EF">
        <w:rPr>
          <w:rFonts w:ascii="Adobe Garamond Pro" w:hAnsi="Adobe Garamond Pro" w:cstheme="minorHAnsi"/>
          <w:sz w:val="24"/>
          <w:szCs w:val="24"/>
        </w:rPr>
        <w:t>)</w:t>
      </w:r>
      <w:r w:rsidR="001F6741">
        <w:rPr>
          <w:rFonts w:ascii="Adobe Garamond Pro" w:hAnsi="Adobe Garamond Pro" w:cstheme="minorHAnsi"/>
          <w:sz w:val="24"/>
          <w:szCs w:val="24"/>
        </w:rPr>
        <w:t>,</w:t>
      </w:r>
      <w:r w:rsidR="001F6741">
        <w:rPr>
          <w:rFonts w:ascii="Adobe Garamond Pro" w:hAnsi="Adobe Garamond Pro" w:cstheme="minorHAnsi"/>
          <w:sz w:val="24"/>
          <w:szCs w:val="24"/>
        </w:rPr>
        <w:t xml:space="preserve"> valamint</w:t>
      </w:r>
      <w:r w:rsidR="001F6741">
        <w:rPr>
          <w:rFonts w:ascii="Adobe Garamond Pro" w:hAnsi="Adobe Garamond Pro" w:cstheme="minorHAnsi"/>
          <w:sz w:val="24"/>
          <w:szCs w:val="24"/>
        </w:rPr>
        <w:t xml:space="preserve"> 1 darab közcélú elosztószekrény áthely</w:t>
      </w:r>
      <w:r w:rsidR="001F6741">
        <w:rPr>
          <w:rFonts w:ascii="Adobe Garamond Pro" w:hAnsi="Adobe Garamond Pro" w:cstheme="minorHAnsi"/>
          <w:sz w:val="24"/>
          <w:szCs w:val="24"/>
        </w:rPr>
        <w:t>ezése közterületen</w:t>
      </w:r>
      <w:r w:rsidR="000521EF">
        <w:rPr>
          <w:rFonts w:ascii="Adobe Garamond Pro" w:hAnsi="Adobe Garamond Pro" w:cstheme="minorHAnsi"/>
          <w:sz w:val="24"/>
          <w:szCs w:val="24"/>
        </w:rPr>
        <w:t xml:space="preserve"> tervezésére</w:t>
      </w:r>
      <w:r w:rsidR="001F6741">
        <w:rPr>
          <w:rFonts w:ascii="Adobe Garamond Pro" w:hAnsi="Adobe Garamond Pro" w:cstheme="minorHAnsi"/>
          <w:sz w:val="24"/>
          <w:szCs w:val="24"/>
        </w:rPr>
        <w:t xml:space="preserve"> kért árajánlatot ÉMÁSZ által akkreditált</w:t>
      </w:r>
      <w:r w:rsidR="000521EF">
        <w:rPr>
          <w:rFonts w:ascii="Adobe Garamond Pro" w:hAnsi="Adobe Garamond Pro" w:cstheme="minorHAnsi"/>
          <w:sz w:val="24"/>
          <w:szCs w:val="24"/>
        </w:rPr>
        <w:t xml:space="preserve"> elektromos</w:t>
      </w:r>
      <w:r w:rsidR="001F6741">
        <w:rPr>
          <w:rFonts w:ascii="Adobe Garamond Pro" w:hAnsi="Adobe Garamond Pro" w:cstheme="minorHAnsi"/>
          <w:sz w:val="24"/>
          <w:szCs w:val="24"/>
        </w:rPr>
        <w:t xml:space="preserve"> tervezőktől</w:t>
      </w:r>
      <w:r w:rsidR="001F6741">
        <w:rPr>
          <w:rFonts w:ascii="Adobe Garamond Pro" w:hAnsi="Adobe Garamond Pro" w:cstheme="minorHAnsi"/>
          <w:sz w:val="24"/>
          <w:szCs w:val="24"/>
        </w:rPr>
        <w:t>.</w:t>
      </w:r>
    </w:p>
    <w:p w:rsidR="007D5050" w:rsidRDefault="007D5050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1F6741" w:rsidRDefault="001F674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>Határozati javaslat:</w:t>
      </w:r>
    </w:p>
    <w:p w:rsidR="00BC7AE1" w:rsidRPr="00EA1147" w:rsidRDefault="00BC7AE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BC7AE1" w:rsidRPr="00181245" w:rsidRDefault="00EA1147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</w:t>
      </w:r>
      <w:r w:rsidRPr="00EA1147">
        <w:rPr>
          <w:rFonts w:ascii="Adobe Garamond Pro" w:hAnsi="Adobe Garamond Pro"/>
          <w:b/>
          <w:sz w:val="24"/>
          <w:szCs w:val="24"/>
        </w:rPr>
        <w:t>……./201</w:t>
      </w:r>
      <w:r w:rsidR="00DB371A">
        <w:rPr>
          <w:rFonts w:ascii="Adobe Garamond Pro" w:hAnsi="Adobe Garamond Pro"/>
          <w:b/>
          <w:sz w:val="24"/>
          <w:szCs w:val="24"/>
        </w:rPr>
        <w:t>9</w:t>
      </w:r>
      <w:r w:rsidRPr="00EA1147">
        <w:rPr>
          <w:rFonts w:ascii="Adobe Garamond Pro" w:hAnsi="Adobe Garamond Pro"/>
          <w:b/>
          <w:sz w:val="24"/>
          <w:szCs w:val="24"/>
        </w:rPr>
        <w:t>.(</w:t>
      </w:r>
      <w:r w:rsidR="00181245">
        <w:rPr>
          <w:rFonts w:ascii="Adobe Garamond Pro" w:hAnsi="Adobe Garamond Pro"/>
          <w:b/>
          <w:sz w:val="24"/>
          <w:szCs w:val="24"/>
        </w:rPr>
        <w:t>V</w:t>
      </w:r>
      <w:r w:rsidR="007D5050">
        <w:rPr>
          <w:rFonts w:ascii="Adobe Garamond Pro" w:hAnsi="Adobe Garamond Pro"/>
          <w:b/>
          <w:sz w:val="24"/>
          <w:szCs w:val="24"/>
        </w:rPr>
        <w:t>III</w:t>
      </w:r>
      <w:r w:rsidRPr="00EA1147">
        <w:rPr>
          <w:rFonts w:ascii="Adobe Garamond Pro" w:hAnsi="Adobe Garamond Pro"/>
          <w:b/>
          <w:sz w:val="24"/>
          <w:szCs w:val="24"/>
        </w:rPr>
        <w:t>.</w:t>
      </w:r>
      <w:r w:rsidR="007D5050">
        <w:rPr>
          <w:rFonts w:ascii="Adobe Garamond Pro" w:hAnsi="Adobe Garamond Pro"/>
          <w:b/>
          <w:sz w:val="24"/>
          <w:szCs w:val="24"/>
        </w:rPr>
        <w:t>07</w:t>
      </w:r>
      <w:r w:rsidRPr="00EA1147">
        <w:rPr>
          <w:rFonts w:ascii="Adobe Garamond Pro" w:hAnsi="Adobe Garamond Pro"/>
          <w:b/>
          <w:sz w:val="24"/>
          <w:szCs w:val="24"/>
        </w:rPr>
        <w:t>.) Képviselő-testületi határozat</w:t>
      </w:r>
      <w:r w:rsidR="007D5050">
        <w:rPr>
          <w:rFonts w:ascii="Adobe Garamond Pro" w:hAnsi="Adobe Garamond Pro"/>
          <w:b/>
          <w:sz w:val="24"/>
          <w:szCs w:val="24"/>
        </w:rPr>
        <w:t xml:space="preserve"> a </w:t>
      </w:r>
      <w:r w:rsidR="000521EF">
        <w:rPr>
          <w:rFonts w:ascii="Adobe Garamond Pro" w:hAnsi="Adobe Garamond Pro"/>
          <w:b/>
          <w:sz w:val="24"/>
          <w:szCs w:val="24"/>
        </w:rPr>
        <w:t>Kossuth Lajos, és Dózsa György utak között épült járda közvilágítása</w:t>
      </w:r>
      <w:r w:rsidR="000521EF">
        <w:rPr>
          <w:rFonts w:ascii="Adobe Garamond Pro" w:hAnsi="Adobe Garamond Pro"/>
          <w:b/>
          <w:sz w:val="24"/>
          <w:szCs w:val="24"/>
        </w:rPr>
        <w:t xml:space="preserve"> </w:t>
      </w:r>
      <w:r w:rsidR="00DB371A">
        <w:rPr>
          <w:rFonts w:ascii="Adobe Garamond Pro" w:hAnsi="Adobe Garamond Pro"/>
          <w:b/>
          <w:sz w:val="24"/>
          <w:szCs w:val="24"/>
        </w:rPr>
        <w:t>tervező</w:t>
      </w:r>
      <w:r w:rsidR="007D5050">
        <w:rPr>
          <w:rFonts w:ascii="Adobe Garamond Pro" w:hAnsi="Adobe Garamond Pro"/>
          <w:b/>
          <w:sz w:val="24"/>
          <w:szCs w:val="24"/>
        </w:rPr>
        <w:t>jének</w:t>
      </w:r>
      <w:r w:rsidR="00DB371A">
        <w:rPr>
          <w:rFonts w:ascii="Adobe Garamond Pro" w:hAnsi="Adobe Garamond Pro"/>
          <w:b/>
          <w:sz w:val="24"/>
          <w:szCs w:val="24"/>
        </w:rPr>
        <w:t xml:space="preserve"> </w:t>
      </w:r>
      <w:r w:rsidR="00181245" w:rsidRPr="00181245">
        <w:rPr>
          <w:rFonts w:ascii="Adobe Garamond Pro" w:hAnsi="Adobe Garamond Pro"/>
          <w:b/>
          <w:sz w:val="24"/>
          <w:szCs w:val="24"/>
        </w:rPr>
        <w:t>kiválasztásáról</w:t>
      </w:r>
      <w:r w:rsidR="00BC7AE1" w:rsidRPr="00181245">
        <w:rPr>
          <w:rFonts w:ascii="Adobe Garamond Pro" w:hAnsi="Adobe Garamond Pro"/>
          <w:b/>
          <w:sz w:val="24"/>
          <w:szCs w:val="24"/>
        </w:rPr>
        <w:t>:</w:t>
      </w:r>
    </w:p>
    <w:p w:rsidR="00BC7AE1" w:rsidRPr="00BC7AE1" w:rsidRDefault="00BC7AE1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7D5050" w:rsidRPr="007D5050" w:rsidRDefault="007D5050" w:rsidP="007D5050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7D5050">
        <w:rPr>
          <w:rFonts w:ascii="Adobe Garamond Pro" w:hAnsi="Adobe Garamond Pro"/>
          <w:b/>
          <w:sz w:val="24"/>
          <w:szCs w:val="24"/>
        </w:rPr>
        <w:t xml:space="preserve">Jászfényszaru Város Önkormányzata Képviselő-testülete a </w:t>
      </w:r>
      <w:r w:rsidR="001F6741">
        <w:rPr>
          <w:rFonts w:ascii="Adobe Garamond Pro" w:hAnsi="Adobe Garamond Pro"/>
          <w:b/>
          <w:sz w:val="24"/>
          <w:szCs w:val="24"/>
        </w:rPr>
        <w:t xml:space="preserve">Kossuth Lajos, és Dózsa György utak között épült járda közvilágítása </w:t>
      </w:r>
      <w:r>
        <w:rPr>
          <w:rFonts w:ascii="Adobe Garamond Pro" w:hAnsi="Adobe Garamond Pro"/>
          <w:b/>
          <w:sz w:val="24"/>
          <w:szCs w:val="24"/>
        </w:rPr>
        <w:t>tervezésével</w:t>
      </w:r>
      <w:r w:rsidRPr="007D5050">
        <w:rPr>
          <w:rFonts w:ascii="Adobe Garamond Pro" w:hAnsi="Adobe Garamond Pro"/>
          <w:b/>
          <w:sz w:val="24"/>
          <w:szCs w:val="24"/>
        </w:rPr>
        <w:t xml:space="preserve"> a </w:t>
      </w:r>
      <w:r w:rsidRPr="007D5050">
        <w:rPr>
          <w:rFonts w:ascii="Adobe Garamond Pro" w:hAnsi="Adobe Garamond Pro" w:cstheme="minorHAnsi"/>
          <w:b/>
          <w:sz w:val="24"/>
          <w:szCs w:val="24"/>
        </w:rPr>
        <w:t>G-Lux Kft - t (2100. Gödöllő, Bajcsy-Zsilinszky u. 3/</w:t>
      </w:r>
      <w:proofErr w:type="gramStart"/>
      <w:r w:rsidRPr="007D5050">
        <w:rPr>
          <w:rFonts w:ascii="Adobe Garamond Pro" w:hAnsi="Adobe Garamond Pro" w:cstheme="minorHAnsi"/>
          <w:b/>
          <w:sz w:val="24"/>
          <w:szCs w:val="24"/>
        </w:rPr>
        <w:t>A</w:t>
      </w:r>
      <w:proofErr w:type="gramEnd"/>
      <w:r w:rsidRPr="007D5050">
        <w:rPr>
          <w:rFonts w:ascii="Adobe Garamond Pro" w:hAnsi="Adobe Garamond Pro" w:cstheme="minorHAnsi"/>
          <w:b/>
          <w:sz w:val="24"/>
          <w:szCs w:val="24"/>
        </w:rPr>
        <w:t>.)</w:t>
      </w:r>
      <w:r w:rsidRPr="007D5050">
        <w:rPr>
          <w:rFonts w:ascii="Adobe Garamond Pro" w:hAnsi="Adobe Garamond Pro"/>
          <w:b/>
          <w:sz w:val="24"/>
          <w:szCs w:val="24"/>
        </w:rPr>
        <w:t xml:space="preserve">, mint a legjobb ajánlatot tevőt megbízza, egyúttal felhatalmazza a polgármestert, hogy a tervezési szerződést kösse meg. A tervezésre költségvetésében </w:t>
      </w:r>
      <w:r w:rsidR="001F6741">
        <w:rPr>
          <w:rFonts w:ascii="Adobe Garamond Pro" w:hAnsi="Adobe Garamond Pro"/>
          <w:b/>
          <w:sz w:val="24"/>
          <w:szCs w:val="24"/>
        </w:rPr>
        <w:t>5</w:t>
      </w:r>
      <w:r>
        <w:rPr>
          <w:rFonts w:ascii="Adobe Garamond Pro" w:hAnsi="Adobe Garamond Pro"/>
          <w:b/>
          <w:sz w:val="24"/>
          <w:szCs w:val="24"/>
        </w:rPr>
        <w:t>50.000</w:t>
      </w:r>
      <w:r w:rsidRPr="007D5050">
        <w:rPr>
          <w:rFonts w:ascii="Adobe Garamond Pro" w:hAnsi="Adobe Garamond Pro"/>
          <w:b/>
          <w:sz w:val="24"/>
          <w:szCs w:val="24"/>
        </w:rPr>
        <w:t xml:space="preserve">,- Ft + Áfa (bruttó: </w:t>
      </w:r>
      <w:r w:rsidR="001F6741">
        <w:rPr>
          <w:rFonts w:ascii="Adobe Garamond Pro" w:hAnsi="Adobe Garamond Pro"/>
          <w:b/>
          <w:sz w:val="24"/>
          <w:szCs w:val="24"/>
        </w:rPr>
        <w:t>698</w:t>
      </w:r>
      <w:r>
        <w:rPr>
          <w:rFonts w:ascii="Adobe Garamond Pro" w:hAnsi="Adobe Garamond Pro"/>
          <w:b/>
          <w:sz w:val="24"/>
          <w:szCs w:val="24"/>
        </w:rPr>
        <w:t>.500</w:t>
      </w:r>
      <w:r w:rsidRPr="007D5050">
        <w:rPr>
          <w:rFonts w:ascii="Adobe Garamond Pro" w:hAnsi="Adobe Garamond Pro"/>
          <w:b/>
          <w:sz w:val="24"/>
          <w:szCs w:val="24"/>
        </w:rPr>
        <w:t>,- Ft) összeget biztosít.</w:t>
      </w:r>
      <w:bookmarkStart w:id="0" w:name="_GoBack"/>
      <w:bookmarkEnd w:id="0"/>
    </w:p>
    <w:p w:rsidR="00FD4E1A" w:rsidRDefault="00FD4E1A" w:rsidP="007D5050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</w:p>
    <w:p w:rsidR="00181245" w:rsidRPr="00181245" w:rsidRDefault="00181245" w:rsidP="00181245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EA1147">
        <w:rPr>
          <w:rFonts w:ascii="Adobe Garamond Pro" w:hAnsi="Adobe Garamond Pro"/>
          <w:sz w:val="24"/>
          <w:szCs w:val="24"/>
        </w:rPr>
        <w:t xml:space="preserve"> </w:t>
      </w:r>
      <w:r w:rsidRPr="00EA1147">
        <w:rPr>
          <w:rFonts w:ascii="Adobe Garamond Pro" w:hAnsi="Adobe Garamond Pro"/>
          <w:sz w:val="24"/>
          <w:szCs w:val="24"/>
        </w:rPr>
        <w:tab/>
        <w:t>Győriné dr. Czeglédi Márta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ab/>
      </w:r>
      <w:r w:rsidRPr="00EA1147">
        <w:rPr>
          <w:rFonts w:ascii="Adobe Garamond Pro" w:hAnsi="Adobe Garamond Pro"/>
          <w:sz w:val="24"/>
          <w:szCs w:val="24"/>
        </w:rPr>
        <w:tab/>
        <w:t>Tanczikó Attila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Határidő:</w:t>
      </w:r>
      <w:r w:rsidR="00181245">
        <w:rPr>
          <w:rFonts w:ascii="Adobe Garamond Pro" w:hAnsi="Adobe Garamond Pro"/>
          <w:sz w:val="24"/>
          <w:szCs w:val="24"/>
        </w:rPr>
        <w:t xml:space="preserve"> </w:t>
      </w:r>
      <w:r w:rsidR="00181245">
        <w:rPr>
          <w:rFonts w:ascii="Adobe Garamond Pro" w:hAnsi="Adobe Garamond Pro"/>
          <w:sz w:val="24"/>
          <w:szCs w:val="24"/>
        </w:rPr>
        <w:tab/>
      </w:r>
      <w:r w:rsidR="007D5050">
        <w:rPr>
          <w:rFonts w:ascii="Adobe Garamond Pro" w:hAnsi="Adobe Garamond Pro"/>
          <w:sz w:val="24"/>
          <w:szCs w:val="24"/>
        </w:rPr>
        <w:t>2019. 08.23.</w:t>
      </w: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</w:t>
      </w:r>
    </w:p>
    <w:p w:rsidR="00EC2626" w:rsidRDefault="00EC2626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C2626" w:rsidRPr="00EA1147" w:rsidRDefault="00EC2626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Dr. Voller Erika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         </w:t>
      </w:r>
      <w:proofErr w:type="gramStart"/>
      <w:r w:rsidRPr="00EA1147">
        <w:rPr>
          <w:rFonts w:ascii="Adobe Garamond Pro" w:hAnsi="Adobe Garamond Pro"/>
          <w:sz w:val="24"/>
          <w:szCs w:val="24"/>
        </w:rPr>
        <w:t>jegyző</w:t>
      </w:r>
      <w:proofErr w:type="gramEnd"/>
    </w:p>
    <w:sectPr w:rsidR="00EA1147" w:rsidRPr="00EA1147" w:rsidSect="00B121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47" w:rsidRDefault="009342DA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</w:p>
  <w:p w:rsidR="002B4847" w:rsidRPr="00497819" w:rsidRDefault="00CD194F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9342DA">
      <w:rPr>
        <w:rFonts w:ascii="Adobe Garamond Pro" w:hAnsi="Adobe Garamond Pro" w:cs="Adobe Garamond Pro"/>
        <w:caps/>
        <w:sz w:val="16"/>
        <w:szCs w:val="16"/>
        <w:lang w:val="hu-HU"/>
      </w:rPr>
      <w:t>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521EF"/>
    <w:rsid w:val="00181245"/>
    <w:rsid w:val="001B1BE4"/>
    <w:rsid w:val="001F6741"/>
    <w:rsid w:val="002B4847"/>
    <w:rsid w:val="002B6379"/>
    <w:rsid w:val="002E7F32"/>
    <w:rsid w:val="00301D59"/>
    <w:rsid w:val="003461AF"/>
    <w:rsid w:val="003F4B19"/>
    <w:rsid w:val="00462B10"/>
    <w:rsid w:val="004723A8"/>
    <w:rsid w:val="005235C9"/>
    <w:rsid w:val="005970E9"/>
    <w:rsid w:val="005B02AE"/>
    <w:rsid w:val="005B5D58"/>
    <w:rsid w:val="00623A85"/>
    <w:rsid w:val="006C4F70"/>
    <w:rsid w:val="006F77D8"/>
    <w:rsid w:val="00765897"/>
    <w:rsid w:val="0077612D"/>
    <w:rsid w:val="007D5050"/>
    <w:rsid w:val="007F4AEF"/>
    <w:rsid w:val="00826844"/>
    <w:rsid w:val="00843613"/>
    <w:rsid w:val="008547AF"/>
    <w:rsid w:val="0087219F"/>
    <w:rsid w:val="00905D2C"/>
    <w:rsid w:val="00933B3B"/>
    <w:rsid w:val="009342DA"/>
    <w:rsid w:val="00946272"/>
    <w:rsid w:val="00951C35"/>
    <w:rsid w:val="009B3AE8"/>
    <w:rsid w:val="00B12156"/>
    <w:rsid w:val="00B75BA1"/>
    <w:rsid w:val="00B86A5E"/>
    <w:rsid w:val="00BC7AE1"/>
    <w:rsid w:val="00C91EB6"/>
    <w:rsid w:val="00CB2F87"/>
    <w:rsid w:val="00CD194F"/>
    <w:rsid w:val="00D10CC1"/>
    <w:rsid w:val="00D327E4"/>
    <w:rsid w:val="00D700E4"/>
    <w:rsid w:val="00DB371A"/>
    <w:rsid w:val="00DD6C61"/>
    <w:rsid w:val="00EA1147"/>
    <w:rsid w:val="00EB1250"/>
    <w:rsid w:val="00EC2626"/>
    <w:rsid w:val="00FD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3835EDA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FD4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penzugy5</cp:lastModifiedBy>
  <cp:revision>14</cp:revision>
  <dcterms:created xsi:type="dcterms:W3CDTF">2017-12-04T08:34:00Z</dcterms:created>
  <dcterms:modified xsi:type="dcterms:W3CDTF">2019-08-07T11:43:00Z</dcterms:modified>
</cp:coreProperties>
</file>